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E5" w:rsidRDefault="001239E5">
      <w:pPr>
        <w:rPr>
          <w:rFonts w:ascii="仿宋" w:eastAsia="仿宋" w:hAnsi="仿宋"/>
          <w:sz w:val="24"/>
        </w:rPr>
      </w:pPr>
      <w:r w:rsidRPr="006B49E9">
        <w:rPr>
          <w:rStyle w:val="a3"/>
          <w:rFonts w:ascii="Calibri" w:hAnsi="Calibri"/>
          <w:noProof/>
          <w:color w:val="2F2E2E"/>
          <w:shd w:val="clear" w:color="auto" w:fill="FFFFFF"/>
        </w:rPr>
        <w:drawing>
          <wp:inline distT="0" distB="0" distL="0" distR="0" wp14:anchorId="74681FEF" wp14:editId="599E0D6E">
            <wp:extent cx="990600" cy="1512648"/>
            <wp:effectExtent l="0" t="0" r="0" b="0"/>
            <wp:docPr id="1" name="图片 1" descr="D:\程易\照片和证件\YiCh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程易\照片和证件\YiChe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42" cy="152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E5" w:rsidRDefault="001239E5">
      <w:pPr>
        <w:rPr>
          <w:rFonts w:ascii="仿宋" w:eastAsia="仿宋" w:hAnsi="仿宋"/>
          <w:sz w:val="24"/>
        </w:rPr>
      </w:pPr>
    </w:p>
    <w:p w:rsidR="001239E5" w:rsidRPr="001239E5" w:rsidRDefault="001239E5" w:rsidP="001239E5">
      <w:pPr>
        <w:spacing w:line="360" w:lineRule="auto"/>
        <w:rPr>
          <w:rFonts w:ascii="宋体" w:eastAsia="宋体" w:hAnsi="宋体"/>
          <w:sz w:val="24"/>
        </w:rPr>
      </w:pPr>
      <w:r w:rsidRPr="001239E5">
        <w:rPr>
          <w:rFonts w:ascii="宋体" w:eastAsia="宋体" w:hAnsi="宋体" w:hint="eastAsia"/>
          <w:sz w:val="24"/>
        </w:rPr>
        <w:t>报告题目：多相传递与反应的非常规过程强化和新型反应器研发</w:t>
      </w:r>
    </w:p>
    <w:p w:rsidR="001239E5" w:rsidRPr="001239E5" w:rsidRDefault="001239E5" w:rsidP="001239E5">
      <w:pPr>
        <w:spacing w:line="360" w:lineRule="auto"/>
        <w:rPr>
          <w:rFonts w:ascii="宋体" w:eastAsia="宋体" w:hAnsi="宋体"/>
          <w:sz w:val="24"/>
        </w:rPr>
      </w:pPr>
      <w:r w:rsidRPr="001239E5">
        <w:rPr>
          <w:rFonts w:ascii="宋体" w:eastAsia="宋体" w:hAnsi="宋体" w:hint="eastAsia"/>
          <w:sz w:val="24"/>
        </w:rPr>
        <w:t>报告人：程易，清华大学化学工程系</w:t>
      </w:r>
    </w:p>
    <w:p w:rsidR="001239E5" w:rsidRPr="001239E5" w:rsidRDefault="001239E5" w:rsidP="001239E5">
      <w:pPr>
        <w:spacing w:line="360" w:lineRule="auto"/>
        <w:rPr>
          <w:rFonts w:ascii="宋体" w:eastAsia="宋体" w:hAnsi="宋体"/>
          <w:sz w:val="24"/>
        </w:rPr>
      </w:pPr>
    </w:p>
    <w:p w:rsidR="001239E5" w:rsidRPr="001239E5" w:rsidRDefault="001239E5" w:rsidP="001239E5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1239E5">
        <w:rPr>
          <w:rFonts w:ascii="Times New Roman" w:eastAsia="宋体" w:hAnsi="Times New Roman" w:cs="Times New Roman"/>
          <w:sz w:val="24"/>
        </w:rPr>
        <w:t>报告人简介：</w:t>
      </w:r>
    </w:p>
    <w:p w:rsidR="00CE131A" w:rsidRDefault="001239E5" w:rsidP="001239E5">
      <w:pPr>
        <w:spacing w:line="360" w:lineRule="auto"/>
        <w:rPr>
          <w:rFonts w:ascii="Times New Roman" w:eastAsia="宋体" w:hAnsi="Times New Roman" w:cs="Times New Roman" w:hint="eastAsia"/>
          <w:bCs/>
          <w:kern w:val="0"/>
          <w:sz w:val="24"/>
        </w:rPr>
      </w:pPr>
      <w:r w:rsidRPr="001239E5">
        <w:rPr>
          <w:rFonts w:ascii="Times New Roman" w:eastAsia="宋体" w:hAnsi="Times New Roman" w:cs="Times New Roman"/>
          <w:sz w:val="24"/>
        </w:rPr>
        <w:t>程易，</w:t>
      </w:r>
      <w:r w:rsidRPr="001239E5">
        <w:rPr>
          <w:rFonts w:ascii="Times New Roman" w:eastAsia="宋体" w:hAnsi="Times New Roman" w:cs="Times New Roman"/>
          <w:sz w:val="24"/>
        </w:rPr>
        <w:t>博士，</w:t>
      </w:r>
      <w:r w:rsidRPr="001239E5">
        <w:rPr>
          <w:rFonts w:ascii="Times New Roman" w:eastAsia="宋体" w:hAnsi="Times New Roman" w:cs="Times New Roman"/>
          <w:sz w:val="24"/>
        </w:rPr>
        <w:t>教授。</w:t>
      </w:r>
      <w:r w:rsidRPr="001239E5">
        <w:rPr>
          <w:rFonts w:ascii="Times New Roman" w:eastAsia="宋体" w:hAnsi="Times New Roman" w:cs="Times New Roman"/>
          <w:kern w:val="0"/>
          <w:sz w:val="24"/>
        </w:rPr>
        <w:t>1994</w:t>
      </w:r>
      <w:r>
        <w:rPr>
          <w:rFonts w:ascii="Times New Roman" w:eastAsia="宋体" w:hAnsi="Times New Roman" w:cs="Times New Roman" w:hint="eastAsia"/>
          <w:kern w:val="0"/>
          <w:sz w:val="24"/>
        </w:rPr>
        <w:t>和</w:t>
      </w: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/>
          <w:kern w:val="0"/>
          <w:sz w:val="24"/>
        </w:rPr>
        <w:t>000</w:t>
      </w:r>
      <w:r w:rsidRPr="001239E5">
        <w:rPr>
          <w:rFonts w:ascii="Times New Roman" w:eastAsia="宋体" w:hAnsi="Times New Roman" w:cs="Times New Roman"/>
          <w:kern w:val="0"/>
          <w:sz w:val="24"/>
        </w:rPr>
        <w:t>年于清华大学</w:t>
      </w:r>
      <w:r>
        <w:rPr>
          <w:rFonts w:ascii="Times New Roman" w:eastAsia="宋体" w:hAnsi="Times New Roman" w:cs="Times New Roman" w:hint="eastAsia"/>
          <w:kern w:val="0"/>
          <w:sz w:val="24"/>
        </w:rPr>
        <w:t>分别获得本科和博士学位；</w:t>
      </w:r>
      <w:r w:rsidRPr="001239E5">
        <w:rPr>
          <w:rFonts w:ascii="Times New Roman" w:eastAsia="宋体" w:hAnsi="Times New Roman" w:cs="Times New Roman"/>
          <w:kern w:val="0"/>
          <w:sz w:val="24"/>
        </w:rPr>
        <w:t>1998 ~ 2003</w:t>
      </w:r>
      <w:r w:rsidRPr="001239E5">
        <w:rPr>
          <w:rFonts w:ascii="Times New Roman" w:eastAsia="宋体" w:hAnsi="Times New Roman" w:cs="Times New Roman"/>
          <w:kern w:val="0"/>
          <w:sz w:val="24"/>
        </w:rPr>
        <w:t>年</w:t>
      </w:r>
      <w:r>
        <w:rPr>
          <w:rFonts w:ascii="Times New Roman" w:eastAsia="宋体" w:hAnsi="Times New Roman" w:cs="Times New Roman"/>
          <w:kern w:val="0"/>
          <w:sz w:val="24"/>
        </w:rPr>
        <w:t>在荷兰和加拿大工作</w:t>
      </w:r>
      <w:r>
        <w:rPr>
          <w:rFonts w:ascii="Times New Roman" w:eastAsia="宋体" w:hAnsi="Times New Roman" w:cs="Times New Roman" w:hint="eastAsia"/>
          <w:kern w:val="0"/>
          <w:sz w:val="24"/>
        </w:rPr>
        <w:t>；</w:t>
      </w:r>
      <w:r w:rsidRPr="001239E5">
        <w:rPr>
          <w:rFonts w:ascii="Times New Roman" w:eastAsia="宋体" w:hAnsi="Times New Roman" w:cs="Times New Roman"/>
          <w:kern w:val="0"/>
          <w:sz w:val="24"/>
        </w:rPr>
        <w:t>2003</w:t>
      </w:r>
      <w:r w:rsidRPr="001239E5">
        <w:rPr>
          <w:rFonts w:ascii="Times New Roman" w:eastAsia="宋体" w:hAnsi="Times New Roman" w:cs="Times New Roman"/>
          <w:kern w:val="0"/>
          <w:sz w:val="24"/>
        </w:rPr>
        <w:t>年</w:t>
      </w:r>
      <w:r w:rsidRPr="001239E5">
        <w:rPr>
          <w:rFonts w:ascii="Times New Roman" w:eastAsia="宋体" w:hAnsi="Times New Roman" w:cs="Times New Roman"/>
          <w:kern w:val="0"/>
          <w:sz w:val="24"/>
        </w:rPr>
        <w:t>3</w:t>
      </w:r>
      <w:r w:rsidRPr="001239E5">
        <w:rPr>
          <w:rFonts w:ascii="Times New Roman" w:eastAsia="宋体" w:hAnsi="Times New Roman" w:cs="Times New Roman"/>
          <w:kern w:val="0"/>
          <w:sz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</w:rPr>
        <w:t>受聘</w:t>
      </w:r>
      <w:r w:rsidRPr="001239E5">
        <w:rPr>
          <w:rFonts w:ascii="Times New Roman" w:eastAsia="宋体" w:hAnsi="Times New Roman" w:cs="Times New Roman"/>
          <w:kern w:val="0"/>
          <w:sz w:val="24"/>
        </w:rPr>
        <w:t>清华大学</w:t>
      </w:r>
      <w:r w:rsidR="00E22C13">
        <w:rPr>
          <w:rFonts w:ascii="Times New Roman" w:eastAsia="宋体" w:hAnsi="Times New Roman" w:cs="Times New Roman" w:hint="eastAsia"/>
          <w:kern w:val="0"/>
          <w:sz w:val="24"/>
        </w:rPr>
        <w:t>化工系</w:t>
      </w:r>
      <w:r w:rsidRPr="001239E5">
        <w:rPr>
          <w:rFonts w:ascii="Times New Roman" w:eastAsia="宋体" w:hAnsi="Times New Roman" w:cs="Times New Roman"/>
          <w:kern w:val="0"/>
          <w:sz w:val="24"/>
        </w:rPr>
        <w:t>副教授，</w:t>
      </w:r>
      <w:r w:rsidRPr="001239E5">
        <w:rPr>
          <w:rFonts w:ascii="Times New Roman" w:eastAsia="宋体" w:hAnsi="Times New Roman" w:cs="Times New Roman"/>
          <w:kern w:val="0"/>
          <w:sz w:val="24"/>
        </w:rPr>
        <w:t>2007</w:t>
      </w:r>
      <w:r w:rsidRPr="001239E5">
        <w:rPr>
          <w:rFonts w:ascii="Times New Roman" w:eastAsia="宋体" w:hAnsi="Times New Roman" w:cs="Times New Roman"/>
          <w:kern w:val="0"/>
          <w:sz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>
        <w:rPr>
          <w:rFonts w:ascii="Times New Roman" w:eastAsia="宋体" w:hAnsi="Times New Roman" w:cs="Times New Roman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月</w:t>
      </w:r>
      <w:r w:rsidRPr="001239E5">
        <w:rPr>
          <w:rFonts w:ascii="Times New Roman" w:eastAsia="宋体" w:hAnsi="Times New Roman" w:cs="Times New Roman"/>
          <w:kern w:val="0"/>
          <w:sz w:val="24"/>
        </w:rPr>
        <w:t>晋升为正教授。</w:t>
      </w:r>
      <w:r w:rsidRPr="001239E5">
        <w:rPr>
          <w:rFonts w:ascii="Times New Roman" w:eastAsia="宋体" w:hAnsi="Times New Roman" w:cs="Times New Roman"/>
          <w:sz w:val="24"/>
        </w:rPr>
        <w:t>研究方向为</w:t>
      </w:r>
      <w:r w:rsidRPr="001239E5">
        <w:rPr>
          <w:rFonts w:ascii="Times New Roman" w:eastAsia="宋体" w:hAnsi="Times New Roman" w:cs="Times New Roman"/>
          <w:kern w:val="0"/>
          <w:sz w:val="24"/>
        </w:rPr>
        <w:t>多相反应工程，致力于流态化、工业催化、等离子体和微化工技术的前沿工作。</w:t>
      </w:r>
      <w:r w:rsidRPr="001239E5">
        <w:rPr>
          <w:rFonts w:ascii="Times New Roman" w:eastAsia="宋体" w:hAnsi="Times New Roman" w:cs="Times New Roman"/>
          <w:sz w:val="24"/>
        </w:rPr>
        <w:t>曾</w:t>
      </w:r>
      <w:r w:rsidRPr="001239E5">
        <w:rPr>
          <w:rFonts w:ascii="Times New Roman" w:eastAsia="宋体" w:hAnsi="Times New Roman" w:cs="Times New Roman"/>
          <w:kern w:val="0"/>
          <w:sz w:val="24"/>
        </w:rPr>
        <w:t>获教育部自然科学奖一等奖，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石化联合会</w:t>
      </w:r>
      <w:r w:rsidRPr="001239E5">
        <w:rPr>
          <w:rFonts w:ascii="Times New Roman" w:eastAsia="宋体" w:hAnsi="Times New Roman" w:cs="Times New Roman"/>
          <w:bCs/>
          <w:sz w:val="24"/>
        </w:rPr>
        <w:t>科技进步奖一等奖</w:t>
      </w:r>
      <w:r w:rsidRPr="001239E5">
        <w:rPr>
          <w:rFonts w:ascii="Times New Roman" w:eastAsia="宋体" w:hAnsi="Times New Roman" w:cs="Times New Roman"/>
          <w:bCs/>
          <w:sz w:val="24"/>
        </w:rPr>
        <w:t>等奖项</w:t>
      </w:r>
      <w:r w:rsidRPr="001239E5">
        <w:rPr>
          <w:rFonts w:ascii="Times New Roman" w:eastAsia="宋体" w:hAnsi="Times New Roman" w:cs="Times New Roman"/>
          <w:kern w:val="0"/>
          <w:sz w:val="24"/>
        </w:rPr>
        <w:t>；入选教育部新世纪优秀人才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、国家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“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万人计划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”</w:t>
      </w:r>
      <w:r w:rsidRPr="001239E5">
        <w:rPr>
          <w:rFonts w:ascii="Times New Roman" w:eastAsia="宋体" w:hAnsi="Times New Roman" w:cs="Times New Roman"/>
          <w:bCs/>
          <w:kern w:val="0"/>
          <w:sz w:val="24"/>
        </w:rPr>
        <w:t>领军人才。</w:t>
      </w:r>
      <w:bookmarkStart w:id="0" w:name="_GoBack"/>
      <w:bookmarkEnd w:id="0"/>
    </w:p>
    <w:p w:rsidR="00E22C13" w:rsidRPr="001239E5" w:rsidRDefault="00E22C13" w:rsidP="001239E5">
      <w:pPr>
        <w:spacing w:line="360" w:lineRule="auto"/>
        <w:rPr>
          <w:rFonts w:ascii="Times New Roman" w:eastAsia="宋体" w:hAnsi="Times New Roman" w:cs="Times New Roman" w:hint="eastAsia"/>
        </w:rPr>
      </w:pPr>
    </w:p>
    <w:sectPr w:rsidR="00E22C13" w:rsidRPr="0012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E5"/>
    <w:rsid w:val="001239E5"/>
    <w:rsid w:val="00CE131A"/>
    <w:rsid w:val="00E2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2DAC"/>
  <w15:chartTrackingRefBased/>
  <w15:docId w15:val="{845CAF10-72DB-4EA1-B4E3-D147E16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chengyi</dc:creator>
  <cp:keywords/>
  <dc:description/>
  <cp:lastModifiedBy>chengyi</cp:lastModifiedBy>
  <cp:revision>1</cp:revision>
  <dcterms:created xsi:type="dcterms:W3CDTF">2018-12-22T03:37:00Z</dcterms:created>
  <dcterms:modified xsi:type="dcterms:W3CDTF">2018-12-22T03:56:00Z</dcterms:modified>
</cp:coreProperties>
</file>